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17BC3" w14:textId="782AFE59" w:rsidR="003F5308" w:rsidRPr="000562D7" w:rsidRDefault="006404BD" w:rsidP="003F5308">
      <w:pPr>
        <w:pStyle w:val="NoSpacing"/>
        <w:rPr>
          <w:rFonts w:ascii="Comic Sans MS" w:hAnsi="Comic Sans MS" w:cstheme="majorHAnsi"/>
          <w:b/>
          <w:color w:val="92D050"/>
          <w:sz w:val="24"/>
          <w:szCs w:val="21"/>
        </w:rPr>
      </w:pPr>
      <w:r w:rsidRPr="000562D7">
        <w:rPr>
          <w:rFonts w:ascii="Comic Sans MS" w:hAnsi="Comic Sans MS"/>
          <w:noProof/>
          <w:color w:val="92D050"/>
          <w:sz w:val="24"/>
          <w:szCs w:val="21"/>
          <w:lang w:eastAsia="en-GB"/>
        </w:rPr>
        <w:drawing>
          <wp:anchor distT="0" distB="0" distL="114300" distR="114300" simplePos="0" relativeHeight="251659264" behindDoc="0" locked="0" layoutInCell="1" allowOverlap="1" wp14:anchorId="34C5724B" wp14:editId="3E9C494A">
            <wp:simplePos x="0" y="0"/>
            <wp:positionH relativeFrom="column">
              <wp:posOffset>5100593</wp:posOffset>
            </wp:positionH>
            <wp:positionV relativeFrom="paragraph">
              <wp:posOffset>-742950</wp:posOffset>
            </wp:positionV>
            <wp:extent cx="1522967" cy="8382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3981" cy="838758"/>
                    </a:xfrm>
                    <a:prstGeom prst="rect">
                      <a:avLst/>
                    </a:prstGeom>
                  </pic:spPr>
                </pic:pic>
              </a:graphicData>
            </a:graphic>
            <wp14:sizeRelH relativeFrom="page">
              <wp14:pctWidth>0</wp14:pctWidth>
            </wp14:sizeRelH>
            <wp14:sizeRelV relativeFrom="page">
              <wp14:pctHeight>0</wp14:pctHeight>
            </wp14:sizeRelV>
          </wp:anchor>
        </w:drawing>
      </w:r>
      <w:r w:rsidR="003F5308" w:rsidRPr="000562D7">
        <w:rPr>
          <w:rFonts w:ascii="Comic Sans MS" w:hAnsi="Comic Sans MS" w:cstheme="majorHAnsi"/>
          <w:b/>
          <w:color w:val="92D050"/>
          <w:sz w:val="24"/>
          <w:szCs w:val="21"/>
        </w:rPr>
        <w:t>Learning Objective</w:t>
      </w:r>
      <w:r w:rsidR="003F5308" w:rsidRPr="000562D7">
        <w:rPr>
          <w:rFonts w:ascii="Comic Sans MS" w:hAnsi="Comic Sans MS" w:cstheme="majorHAnsi"/>
          <w:color w:val="92D050"/>
          <w:sz w:val="24"/>
          <w:szCs w:val="21"/>
        </w:rPr>
        <w:t xml:space="preserve"> </w:t>
      </w:r>
      <w:r w:rsidR="003F5308" w:rsidRPr="000562D7">
        <w:rPr>
          <w:rFonts w:ascii="Comic Sans MS" w:hAnsi="Comic Sans MS" w:cstheme="majorHAnsi"/>
          <w:noProof/>
          <w:sz w:val="24"/>
          <w:szCs w:val="21"/>
          <w:lang w:eastAsia="en-GB"/>
        </w:rPr>
        <w:t xml:space="preserve"> </w:t>
      </w:r>
    </w:p>
    <w:p w14:paraId="4F861E6C" w14:textId="515D9085" w:rsidR="006404BD" w:rsidRPr="000562D7" w:rsidRDefault="00B91E49" w:rsidP="003F5308">
      <w:pPr>
        <w:pStyle w:val="NoSpacing"/>
        <w:rPr>
          <w:rFonts w:ascii="Comic Sans MS" w:eastAsiaTheme="minorEastAsia" w:hAnsi="Comic Sans MS"/>
          <w:color w:val="000000" w:themeColor="text1"/>
          <w:kern w:val="24"/>
          <w:szCs w:val="21"/>
        </w:rPr>
      </w:pPr>
      <w:r w:rsidRPr="000562D7">
        <w:rPr>
          <w:rFonts w:ascii="Comic Sans MS" w:eastAsiaTheme="minorEastAsia" w:hAnsi="Comic Sans MS"/>
          <w:color w:val="000000" w:themeColor="text1"/>
          <w:kern w:val="24"/>
          <w:szCs w:val="21"/>
        </w:rPr>
        <w:t>We are learning to precis large passages</w:t>
      </w:r>
    </w:p>
    <w:p w14:paraId="4B906391" w14:textId="33D44C63" w:rsidR="003F5308" w:rsidRPr="000562D7" w:rsidRDefault="003F5308" w:rsidP="003F5308">
      <w:pPr>
        <w:pStyle w:val="NoSpacing"/>
        <w:rPr>
          <w:rFonts w:ascii="Comic Sans MS" w:hAnsi="Comic Sans MS" w:cstheme="majorHAnsi"/>
          <w:sz w:val="21"/>
          <w:szCs w:val="21"/>
        </w:rPr>
      </w:pPr>
    </w:p>
    <w:p w14:paraId="65CC19B7" w14:textId="09DFE0A6" w:rsidR="003F5308" w:rsidRPr="000562D7" w:rsidRDefault="003F5308" w:rsidP="003F5308">
      <w:pPr>
        <w:pStyle w:val="NoSpacing"/>
        <w:rPr>
          <w:rFonts w:ascii="Comic Sans MS" w:hAnsi="Comic Sans MS" w:cstheme="majorHAnsi"/>
          <w:b/>
          <w:color w:val="92D050"/>
          <w:sz w:val="21"/>
          <w:szCs w:val="21"/>
        </w:rPr>
      </w:pPr>
      <w:r w:rsidRPr="000562D7">
        <w:rPr>
          <w:rFonts w:ascii="Comic Sans MS" w:hAnsi="Comic Sans MS" w:cstheme="majorHAnsi"/>
          <w:b/>
          <w:color w:val="92D050"/>
          <w:sz w:val="21"/>
          <w:szCs w:val="21"/>
        </w:rPr>
        <w:t>Challenge 1</w:t>
      </w:r>
    </w:p>
    <w:p w14:paraId="6C9CECE5" w14:textId="08A285B6" w:rsidR="003F5308" w:rsidRPr="00781EE0" w:rsidRDefault="00853748" w:rsidP="003F5308">
      <w:pPr>
        <w:pStyle w:val="NoSpacing"/>
        <w:rPr>
          <w:rFonts w:ascii="Comic Sans MS" w:hAnsi="Comic Sans MS" w:cstheme="majorHAnsi"/>
          <w:b/>
          <w:sz w:val="21"/>
          <w:szCs w:val="21"/>
        </w:rPr>
      </w:pPr>
      <w:r w:rsidRPr="00781EE0">
        <w:rPr>
          <w:rFonts w:ascii="Comic Sans MS" w:hAnsi="Comic Sans MS" w:cstheme="majorHAnsi"/>
          <w:b/>
          <w:sz w:val="21"/>
          <w:szCs w:val="21"/>
        </w:rPr>
        <w:t xml:space="preserve">Underline the key words in each sentence and then rewrite them in as few words as possible. </w:t>
      </w:r>
    </w:p>
    <w:p w14:paraId="03A51B18" w14:textId="246C993D" w:rsidR="00B91E49" w:rsidRPr="000562D7" w:rsidRDefault="000562D7" w:rsidP="003F5308">
      <w:pPr>
        <w:pStyle w:val="NoSpacing"/>
        <w:rPr>
          <w:rFonts w:ascii="Comic Sans MS" w:hAnsi="Comic Sans MS" w:cstheme="majorHAnsi"/>
          <w:sz w:val="21"/>
          <w:szCs w:val="21"/>
        </w:rPr>
      </w:pPr>
      <w:r w:rsidRPr="000562D7">
        <w:rPr>
          <w:rFonts w:ascii="Comic Sans MS" w:hAnsi="Comic Sans MS"/>
          <w:noProof/>
          <w:color w:val="92D050"/>
          <w:sz w:val="21"/>
          <w:szCs w:val="21"/>
          <w:lang w:eastAsia="en-GB"/>
        </w:rPr>
        <mc:AlternateContent>
          <mc:Choice Requires="wps">
            <w:drawing>
              <wp:anchor distT="0" distB="0" distL="114300" distR="114300" simplePos="0" relativeHeight="251660288" behindDoc="0" locked="0" layoutInCell="1" allowOverlap="1" wp14:anchorId="0E1AB4D7" wp14:editId="3B1A7E90">
                <wp:simplePos x="0" y="0"/>
                <wp:positionH relativeFrom="margin">
                  <wp:align>right</wp:align>
                </wp:positionH>
                <wp:positionV relativeFrom="paragraph">
                  <wp:posOffset>90170</wp:posOffset>
                </wp:positionV>
                <wp:extent cx="6162675" cy="6953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162675" cy="695325"/>
                        </a:xfrm>
                        <a:prstGeom prst="rect">
                          <a:avLst/>
                        </a:prstGeom>
                        <a:solidFill>
                          <a:schemeClr val="lt1"/>
                        </a:solidFill>
                        <a:ln w="19050">
                          <a:solidFill>
                            <a:srgbClr val="92D050"/>
                          </a:solidFill>
                        </a:ln>
                      </wps:spPr>
                      <wps:txbx>
                        <w:txbxContent>
                          <w:p w14:paraId="308A2632" w14:textId="7744A6BC" w:rsidR="000562D7" w:rsidRPr="000562D7" w:rsidRDefault="000562D7">
                            <w:pPr>
                              <w:rPr>
                                <w:sz w:val="21"/>
                                <w:szCs w:val="21"/>
                              </w:rPr>
                            </w:pPr>
                            <w:r w:rsidRPr="000562D7">
                              <w:rPr>
                                <w:rFonts w:ascii="Comic Sans MS" w:hAnsi="Comic Sans MS" w:cstheme="majorHAnsi"/>
                                <w:sz w:val="21"/>
                                <w:szCs w:val="21"/>
                              </w:rPr>
                              <w:t>Grouse are heavily built, chicken-like birds which live predominantly on the plains of western America. They range in length from 31cm to 95cm and in weight from 300g to 6.5kg. The males are bigger than then females.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AB4D7" id="_x0000_t202" coordsize="21600,21600" o:spt="202" path="m,l,21600r21600,l21600,xe">
                <v:stroke joinstyle="miter"/>
                <v:path gradientshapeok="t" o:connecttype="rect"/>
              </v:shapetype>
              <v:shape id="Text Box 2" o:spid="_x0000_s1026" type="#_x0000_t202" style="position:absolute;margin-left:434.05pt;margin-top:7.1pt;width:485.25pt;height:54.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" fillcolor="white [3201]" strokecolor="#92d050" strokeweight="1.5pt">
                <v:textbox>
                  <w:txbxContent>
                    <w:p w14:paraId="308A2632" w14:textId="7744A6BC" w:rsidR="000562D7" w:rsidRPr="000562D7" w:rsidRDefault="000562D7">
                      <w:pPr>
                        <w:rPr>
                          <w:sz w:val="21"/>
                          <w:szCs w:val="21"/>
                        </w:rPr>
                      </w:pPr>
                      <w:r w:rsidRPr="000562D7">
                        <w:rPr>
                          <w:rFonts w:ascii="Comic Sans MS" w:hAnsi="Comic Sans MS" w:cstheme="majorHAnsi"/>
                          <w:sz w:val="21"/>
                          <w:szCs w:val="21"/>
                        </w:rPr>
                        <w:t>Grouse are heavily built, chicken-like birds which live predominantly on the plains of western America. They range in length from 31cm to 95cm and in weight from 300g to 6.5kg. The males are bigger than then females.</w:t>
                      </w:r>
                    </w:p>
                  </w:txbxContent>
                </v:textbox>
                <w10:wrap anchorx="margin"/>
              </v:shape>
            </w:pict>
          </mc:Fallback>
        </mc:AlternateContent>
      </w:r>
    </w:p>
    <w:p w14:paraId="43EFB905" w14:textId="7697878D" w:rsidR="00B91E49" w:rsidRPr="000562D7" w:rsidRDefault="00B91E49" w:rsidP="003F5308">
      <w:pPr>
        <w:pStyle w:val="NoSpacing"/>
        <w:rPr>
          <w:rFonts w:ascii="Comic Sans MS" w:hAnsi="Comic Sans MS" w:cstheme="majorHAnsi"/>
          <w:sz w:val="21"/>
          <w:szCs w:val="21"/>
        </w:rPr>
      </w:pPr>
    </w:p>
    <w:p w14:paraId="7061BDE3" w14:textId="086BEAF0" w:rsidR="003F5308" w:rsidRPr="000562D7" w:rsidRDefault="003F5308" w:rsidP="003F5308">
      <w:pPr>
        <w:pStyle w:val="NoSpacing"/>
        <w:rPr>
          <w:rFonts w:ascii="Comic Sans MS" w:hAnsi="Comic Sans MS" w:cstheme="majorHAnsi"/>
          <w:b/>
          <w:color w:val="92D050"/>
          <w:sz w:val="21"/>
          <w:szCs w:val="21"/>
        </w:rPr>
      </w:pPr>
    </w:p>
    <w:p w14:paraId="192C242C" w14:textId="62138544" w:rsidR="000562D7" w:rsidRPr="000562D7" w:rsidRDefault="000562D7" w:rsidP="003F5308">
      <w:pPr>
        <w:pStyle w:val="NoSpacing"/>
        <w:rPr>
          <w:rFonts w:ascii="Comic Sans MS" w:hAnsi="Comic Sans MS" w:cstheme="majorHAnsi"/>
          <w:b/>
          <w:color w:val="92D050"/>
          <w:sz w:val="21"/>
          <w:szCs w:val="21"/>
        </w:rPr>
      </w:pPr>
    </w:p>
    <w:p w14:paraId="090B2F2A" w14:textId="2E382442" w:rsidR="000562D7" w:rsidRPr="000562D7" w:rsidRDefault="000562D7" w:rsidP="003F5308">
      <w:pPr>
        <w:pStyle w:val="NoSpacing"/>
        <w:rPr>
          <w:rFonts w:ascii="Comic Sans MS" w:hAnsi="Comic Sans MS" w:cstheme="majorHAnsi"/>
          <w:b/>
          <w:color w:val="92D050"/>
          <w:sz w:val="21"/>
          <w:szCs w:val="21"/>
        </w:rPr>
      </w:pPr>
      <w:r w:rsidRPr="000562D7">
        <w:rPr>
          <w:rFonts w:ascii="Comic Sans MS" w:hAnsi="Comic Sans MS"/>
          <w:noProof/>
          <w:color w:val="92D050"/>
          <w:sz w:val="21"/>
          <w:szCs w:val="21"/>
          <w:lang w:eastAsia="en-GB"/>
        </w:rPr>
        <mc:AlternateContent>
          <mc:Choice Requires="wps">
            <w:drawing>
              <wp:anchor distT="0" distB="0" distL="114300" distR="114300" simplePos="0" relativeHeight="251662336" behindDoc="0" locked="0" layoutInCell="1" allowOverlap="1" wp14:anchorId="3B0FE6AF" wp14:editId="17A3CFC9">
                <wp:simplePos x="0" y="0"/>
                <wp:positionH relativeFrom="margin">
                  <wp:posOffset>-2540</wp:posOffset>
                </wp:positionH>
                <wp:positionV relativeFrom="paragraph">
                  <wp:posOffset>127635</wp:posOffset>
                </wp:positionV>
                <wp:extent cx="6162675" cy="6762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6162675" cy="676275"/>
                        </a:xfrm>
                        <a:prstGeom prst="rect">
                          <a:avLst/>
                        </a:prstGeom>
                        <a:solidFill>
                          <a:schemeClr val="lt1"/>
                        </a:solidFill>
                        <a:ln w="19050">
                          <a:solidFill>
                            <a:srgbClr val="92D050"/>
                          </a:solidFill>
                        </a:ln>
                      </wps:spPr>
                      <wps:txbx>
                        <w:txbxContent>
                          <w:p w14:paraId="7D6CE4EA" w14:textId="447CD0B5" w:rsidR="000562D7" w:rsidRPr="000562D7" w:rsidRDefault="000562D7" w:rsidP="000562D7">
                            <w:pPr>
                              <w:rPr>
                                <w:sz w:val="21"/>
                                <w:szCs w:val="21"/>
                              </w:rPr>
                            </w:pPr>
                            <w:r w:rsidRPr="000562D7">
                              <w:rPr>
                                <w:rFonts w:ascii="Comic Sans MS" w:hAnsi="Comic Sans MS" w:cstheme="majorHAnsi"/>
                                <w:sz w:val="21"/>
                                <w:szCs w:val="21"/>
                              </w:rPr>
                              <w:t>Sage grouse do not have a muscular gizzard and so cannot grind and digest seeds. Instead, they must eat soft food which is easy to digest. Apart from sagebrush, the adult diet consists largely of herbaceous leaves.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FE6AF" id="Text Box 3" o:spid="_x0000_s1027" type="#_x0000_t202" style="position:absolute;margin-left:-.2pt;margin-top:10.05pt;width:485.25pt;height:5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" fillcolor="white [3201]" strokecolor="#92d050" strokeweight="1.5pt">
                <v:textbox>
                  <w:txbxContent>
                    <w:p w14:paraId="7D6CE4EA" w14:textId="447CD0B5" w:rsidR="000562D7" w:rsidRPr="000562D7" w:rsidRDefault="000562D7" w:rsidP="000562D7">
                      <w:pPr>
                        <w:rPr>
                          <w:sz w:val="21"/>
                          <w:szCs w:val="21"/>
                        </w:rPr>
                      </w:pPr>
                      <w:r w:rsidRPr="000562D7">
                        <w:rPr>
                          <w:rFonts w:ascii="Comic Sans MS" w:hAnsi="Comic Sans MS" w:cstheme="majorHAnsi"/>
                          <w:sz w:val="21"/>
                          <w:szCs w:val="21"/>
                        </w:rPr>
                        <w:t>Sage grouse do not have a muscular gizzard and so cannot grind and digest seeds. Instead, they must eat soft food which is easy to digest. Apart from sagebrush, the adult diet consists largely of herbaceous leaves.</w:t>
                      </w:r>
                    </w:p>
                  </w:txbxContent>
                </v:textbox>
                <w10:wrap anchorx="margin"/>
              </v:shape>
            </w:pict>
          </mc:Fallback>
        </mc:AlternateContent>
      </w:r>
    </w:p>
    <w:p w14:paraId="32042B07" w14:textId="6FA3269A" w:rsidR="000562D7" w:rsidRPr="000562D7" w:rsidRDefault="000562D7" w:rsidP="003F5308">
      <w:pPr>
        <w:pStyle w:val="NoSpacing"/>
        <w:rPr>
          <w:rFonts w:ascii="Comic Sans MS" w:hAnsi="Comic Sans MS" w:cstheme="majorHAnsi"/>
          <w:b/>
          <w:color w:val="92D050"/>
          <w:sz w:val="21"/>
          <w:szCs w:val="21"/>
        </w:rPr>
      </w:pPr>
    </w:p>
    <w:p w14:paraId="6A2ED65A" w14:textId="42499D02" w:rsidR="000562D7" w:rsidRPr="000562D7" w:rsidRDefault="000562D7" w:rsidP="003F5308">
      <w:pPr>
        <w:pStyle w:val="NoSpacing"/>
        <w:rPr>
          <w:rFonts w:ascii="Comic Sans MS" w:hAnsi="Comic Sans MS" w:cstheme="majorHAnsi"/>
          <w:b/>
          <w:color w:val="92D050"/>
          <w:sz w:val="21"/>
          <w:szCs w:val="21"/>
        </w:rPr>
      </w:pPr>
    </w:p>
    <w:p w14:paraId="2964A3CE" w14:textId="6A13B138" w:rsidR="000562D7" w:rsidRPr="000562D7" w:rsidRDefault="000562D7" w:rsidP="003F5308">
      <w:pPr>
        <w:pStyle w:val="NoSpacing"/>
        <w:rPr>
          <w:rFonts w:ascii="Comic Sans MS" w:hAnsi="Comic Sans MS" w:cstheme="majorHAnsi"/>
          <w:b/>
          <w:color w:val="92D050"/>
          <w:sz w:val="21"/>
          <w:szCs w:val="21"/>
        </w:rPr>
      </w:pPr>
    </w:p>
    <w:p w14:paraId="5FFB99CB" w14:textId="02C5B789" w:rsidR="000562D7" w:rsidRPr="000562D7" w:rsidRDefault="000562D7" w:rsidP="003F5308">
      <w:pPr>
        <w:pStyle w:val="NoSpacing"/>
        <w:rPr>
          <w:rFonts w:ascii="Comic Sans MS" w:hAnsi="Comic Sans MS" w:cstheme="majorHAnsi"/>
          <w:b/>
          <w:color w:val="92D050"/>
          <w:sz w:val="21"/>
          <w:szCs w:val="21"/>
        </w:rPr>
      </w:pPr>
      <w:r w:rsidRPr="000562D7">
        <w:rPr>
          <w:rFonts w:ascii="Comic Sans MS" w:hAnsi="Comic Sans MS"/>
          <w:noProof/>
          <w:color w:val="92D050"/>
          <w:sz w:val="21"/>
          <w:szCs w:val="21"/>
          <w:lang w:eastAsia="en-GB"/>
        </w:rPr>
        <mc:AlternateContent>
          <mc:Choice Requires="wps">
            <w:drawing>
              <wp:anchor distT="0" distB="0" distL="114300" distR="114300" simplePos="0" relativeHeight="251664384" behindDoc="0" locked="0" layoutInCell="1" allowOverlap="1" wp14:anchorId="6B94FB6F" wp14:editId="11F68CBD">
                <wp:simplePos x="0" y="0"/>
                <wp:positionH relativeFrom="margin">
                  <wp:posOffset>-2540</wp:posOffset>
                </wp:positionH>
                <wp:positionV relativeFrom="paragraph">
                  <wp:posOffset>146685</wp:posOffset>
                </wp:positionV>
                <wp:extent cx="6162675" cy="9144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6162675" cy="914400"/>
                        </a:xfrm>
                        <a:prstGeom prst="rect">
                          <a:avLst/>
                        </a:prstGeom>
                        <a:solidFill>
                          <a:schemeClr val="lt1"/>
                        </a:solidFill>
                        <a:ln w="19050">
                          <a:solidFill>
                            <a:srgbClr val="92D050"/>
                          </a:solidFill>
                        </a:ln>
                      </wps:spPr>
                      <wps:txbx>
                        <w:txbxContent>
                          <w:p w14:paraId="40315CF4" w14:textId="2D9A6C8D" w:rsidR="000562D7" w:rsidRPr="000562D7" w:rsidRDefault="000562D7" w:rsidP="000562D7">
                            <w:pPr>
                              <w:rPr>
                                <w:sz w:val="21"/>
                                <w:szCs w:val="21"/>
                              </w:rPr>
                            </w:pPr>
                            <w:r w:rsidRPr="000562D7">
                              <w:rPr>
                                <w:rFonts w:ascii="Comic Sans MS" w:hAnsi="Comic Sans MS" w:cstheme="majorHAnsi"/>
                                <w:sz w:val="21"/>
                                <w:szCs w:val="21"/>
                              </w:rPr>
                              <w:t>During mating season, male sage grouses gather on a lek, which is a special open display area. While they are in the lek, the males strut around and display their eye-catching fans of tail feathers and their glamorous ruffs of chest plumage. They also make a unique mating call created by inflating their brightly-coloured air sacs.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4FB6F" id="Text Box 4" o:spid="_x0000_s1028" type="#_x0000_t202" style="position:absolute;margin-left:-.2pt;margin-top:11.55pt;width:485.25pt;height:1in;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" fillcolor="white [3201]" strokecolor="#92d050" strokeweight="1.5pt">
                <v:textbox>
                  <w:txbxContent>
                    <w:p w14:paraId="40315CF4" w14:textId="2D9A6C8D" w:rsidR="000562D7" w:rsidRPr="000562D7" w:rsidRDefault="000562D7" w:rsidP="000562D7">
                      <w:pPr>
                        <w:rPr>
                          <w:sz w:val="21"/>
                          <w:szCs w:val="21"/>
                        </w:rPr>
                      </w:pPr>
                      <w:r w:rsidRPr="000562D7">
                        <w:rPr>
                          <w:rFonts w:ascii="Comic Sans MS" w:hAnsi="Comic Sans MS" w:cstheme="majorHAnsi"/>
                          <w:sz w:val="21"/>
                          <w:szCs w:val="21"/>
                        </w:rPr>
                        <w:t xml:space="preserve">During mating season, male sage grouses gather on a </w:t>
                      </w:r>
                      <w:proofErr w:type="spellStart"/>
                      <w:r w:rsidRPr="000562D7">
                        <w:rPr>
                          <w:rFonts w:ascii="Comic Sans MS" w:hAnsi="Comic Sans MS" w:cstheme="majorHAnsi"/>
                          <w:sz w:val="21"/>
                          <w:szCs w:val="21"/>
                        </w:rPr>
                        <w:t>lek</w:t>
                      </w:r>
                      <w:proofErr w:type="spellEnd"/>
                      <w:r w:rsidRPr="000562D7">
                        <w:rPr>
                          <w:rFonts w:ascii="Comic Sans MS" w:hAnsi="Comic Sans MS" w:cstheme="majorHAnsi"/>
                          <w:sz w:val="21"/>
                          <w:szCs w:val="21"/>
                        </w:rPr>
                        <w:t xml:space="preserve">, which is a special open display area. While they are in the </w:t>
                      </w:r>
                      <w:proofErr w:type="spellStart"/>
                      <w:r w:rsidRPr="000562D7">
                        <w:rPr>
                          <w:rFonts w:ascii="Comic Sans MS" w:hAnsi="Comic Sans MS" w:cstheme="majorHAnsi"/>
                          <w:sz w:val="21"/>
                          <w:szCs w:val="21"/>
                        </w:rPr>
                        <w:t>lek</w:t>
                      </w:r>
                      <w:proofErr w:type="spellEnd"/>
                      <w:r w:rsidRPr="000562D7">
                        <w:rPr>
                          <w:rFonts w:ascii="Comic Sans MS" w:hAnsi="Comic Sans MS" w:cstheme="majorHAnsi"/>
                          <w:sz w:val="21"/>
                          <w:szCs w:val="21"/>
                        </w:rPr>
                        <w:t>, the males strut around and display their eye-catching fans of tail feathers and their glamorous ruffs of chest plumage. They also make a unique mating call created by inflating their brightly-coloured air sacs.</w:t>
                      </w:r>
                    </w:p>
                  </w:txbxContent>
                </v:textbox>
                <w10:wrap anchorx="margin"/>
              </v:shape>
            </w:pict>
          </mc:Fallback>
        </mc:AlternateContent>
      </w:r>
    </w:p>
    <w:p w14:paraId="2E900501" w14:textId="099FD1CD" w:rsidR="000562D7" w:rsidRPr="000562D7" w:rsidRDefault="000562D7" w:rsidP="003F5308">
      <w:pPr>
        <w:pStyle w:val="NoSpacing"/>
        <w:rPr>
          <w:rFonts w:ascii="Comic Sans MS" w:hAnsi="Comic Sans MS" w:cstheme="majorHAnsi"/>
          <w:b/>
          <w:color w:val="92D050"/>
          <w:sz w:val="21"/>
          <w:szCs w:val="21"/>
        </w:rPr>
      </w:pPr>
    </w:p>
    <w:p w14:paraId="77BE2A26" w14:textId="77777777" w:rsidR="000562D7" w:rsidRPr="000562D7" w:rsidRDefault="000562D7" w:rsidP="003F5308">
      <w:pPr>
        <w:pStyle w:val="NoSpacing"/>
        <w:rPr>
          <w:rFonts w:ascii="Comic Sans MS" w:hAnsi="Comic Sans MS" w:cstheme="majorHAnsi"/>
          <w:b/>
          <w:color w:val="92D050"/>
          <w:sz w:val="21"/>
          <w:szCs w:val="21"/>
        </w:rPr>
      </w:pPr>
    </w:p>
    <w:p w14:paraId="76EAFE97" w14:textId="77777777" w:rsidR="000562D7" w:rsidRPr="000562D7" w:rsidRDefault="000562D7" w:rsidP="003F5308">
      <w:pPr>
        <w:pStyle w:val="NoSpacing"/>
        <w:rPr>
          <w:rFonts w:ascii="Comic Sans MS" w:hAnsi="Comic Sans MS" w:cstheme="majorHAnsi"/>
          <w:b/>
          <w:color w:val="92D050"/>
          <w:sz w:val="21"/>
          <w:szCs w:val="21"/>
        </w:rPr>
      </w:pPr>
    </w:p>
    <w:p w14:paraId="52F96796" w14:textId="76768787" w:rsidR="000562D7" w:rsidRDefault="000562D7" w:rsidP="003F5308">
      <w:pPr>
        <w:pStyle w:val="NoSpacing"/>
        <w:rPr>
          <w:rFonts w:ascii="Comic Sans MS" w:hAnsi="Comic Sans MS" w:cstheme="majorHAnsi"/>
          <w:b/>
          <w:color w:val="92D050"/>
          <w:sz w:val="21"/>
          <w:szCs w:val="21"/>
        </w:rPr>
      </w:pPr>
    </w:p>
    <w:p w14:paraId="54D99656" w14:textId="77777777" w:rsidR="000562D7" w:rsidRDefault="000562D7" w:rsidP="003F5308">
      <w:pPr>
        <w:pStyle w:val="NoSpacing"/>
        <w:rPr>
          <w:rFonts w:ascii="Comic Sans MS" w:hAnsi="Comic Sans MS" w:cstheme="majorHAnsi"/>
          <w:b/>
          <w:color w:val="92D050"/>
          <w:sz w:val="21"/>
          <w:szCs w:val="21"/>
        </w:rPr>
      </w:pPr>
    </w:p>
    <w:p w14:paraId="71D5C8C1" w14:textId="0DBF0D13" w:rsidR="000562D7" w:rsidRDefault="000562D7" w:rsidP="003F5308">
      <w:pPr>
        <w:pStyle w:val="NoSpacing"/>
        <w:rPr>
          <w:rFonts w:ascii="Comic Sans MS" w:hAnsi="Comic Sans MS" w:cstheme="majorHAnsi"/>
          <w:b/>
          <w:color w:val="92D050"/>
          <w:sz w:val="21"/>
          <w:szCs w:val="21"/>
        </w:rPr>
      </w:pPr>
    </w:p>
    <w:p w14:paraId="1276D50E" w14:textId="5743AE94" w:rsidR="003F5308" w:rsidRPr="000562D7" w:rsidRDefault="003F5308" w:rsidP="003F5308">
      <w:pPr>
        <w:pStyle w:val="NoSpacing"/>
        <w:rPr>
          <w:rFonts w:ascii="Comic Sans MS" w:hAnsi="Comic Sans MS" w:cstheme="majorHAnsi"/>
          <w:b/>
          <w:color w:val="92D050"/>
          <w:sz w:val="21"/>
          <w:szCs w:val="21"/>
        </w:rPr>
      </w:pPr>
      <w:r w:rsidRPr="000562D7">
        <w:rPr>
          <w:rFonts w:ascii="Comic Sans MS" w:hAnsi="Comic Sans MS" w:cstheme="majorHAnsi"/>
          <w:b/>
          <w:color w:val="92D050"/>
          <w:sz w:val="21"/>
          <w:szCs w:val="21"/>
        </w:rPr>
        <w:t>Challenge 2</w:t>
      </w:r>
    </w:p>
    <w:p w14:paraId="02A3B776" w14:textId="3842BF32" w:rsidR="003F5308" w:rsidRPr="00781EE0" w:rsidRDefault="000B78D7" w:rsidP="003F5308">
      <w:pPr>
        <w:pStyle w:val="NoSpacing"/>
        <w:rPr>
          <w:rFonts w:ascii="Comic Sans MS" w:hAnsi="Comic Sans MS" w:cstheme="majorHAnsi"/>
          <w:b/>
          <w:sz w:val="21"/>
          <w:szCs w:val="21"/>
        </w:rPr>
      </w:pPr>
      <w:r w:rsidRPr="00781EE0">
        <w:rPr>
          <w:rFonts w:ascii="Comic Sans MS" w:hAnsi="Comic Sans MS" w:cstheme="majorHAnsi"/>
          <w:b/>
          <w:sz w:val="21"/>
          <w:szCs w:val="21"/>
        </w:rPr>
        <w:t>Rewrite this passage in your own words to create a precis.</w:t>
      </w:r>
    </w:p>
    <w:p w14:paraId="6D828BD4" w14:textId="51AC0171" w:rsidR="000B78D7" w:rsidRPr="000562D7" w:rsidRDefault="000562D7" w:rsidP="003F5308">
      <w:pPr>
        <w:pStyle w:val="NoSpacing"/>
        <w:rPr>
          <w:rFonts w:ascii="Comic Sans MS" w:hAnsi="Comic Sans MS" w:cstheme="majorHAnsi"/>
          <w:sz w:val="21"/>
          <w:szCs w:val="21"/>
        </w:rPr>
      </w:pPr>
      <w:r w:rsidRPr="000562D7">
        <w:rPr>
          <w:rFonts w:ascii="Comic Sans MS" w:hAnsi="Comic Sans MS"/>
          <w:noProof/>
          <w:color w:val="92D050"/>
          <w:sz w:val="21"/>
          <w:szCs w:val="21"/>
          <w:lang w:eastAsia="en-GB"/>
        </w:rPr>
        <mc:AlternateContent>
          <mc:Choice Requires="wps">
            <w:drawing>
              <wp:anchor distT="0" distB="0" distL="114300" distR="114300" simplePos="0" relativeHeight="251666432" behindDoc="0" locked="0" layoutInCell="1" allowOverlap="1" wp14:anchorId="402676E0" wp14:editId="644EAF53">
                <wp:simplePos x="0" y="0"/>
                <wp:positionH relativeFrom="margin">
                  <wp:align>right</wp:align>
                </wp:positionH>
                <wp:positionV relativeFrom="paragraph">
                  <wp:posOffset>57785</wp:posOffset>
                </wp:positionV>
                <wp:extent cx="6162675" cy="15144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6162675" cy="1514475"/>
                        </a:xfrm>
                        <a:prstGeom prst="rect">
                          <a:avLst/>
                        </a:prstGeom>
                        <a:solidFill>
                          <a:schemeClr val="lt1"/>
                        </a:solidFill>
                        <a:ln w="19050">
                          <a:solidFill>
                            <a:srgbClr val="92D050"/>
                          </a:solidFill>
                        </a:ln>
                      </wps:spPr>
                      <wps:txbx>
                        <w:txbxContent>
                          <w:p w14:paraId="6C1F2F28" w14:textId="6B592A74" w:rsidR="000562D7" w:rsidRPr="000562D7" w:rsidRDefault="000562D7" w:rsidP="000562D7">
                            <w:pPr>
                              <w:rPr>
                                <w:sz w:val="21"/>
                                <w:szCs w:val="21"/>
                              </w:rPr>
                            </w:pPr>
                            <w:r w:rsidRPr="000562D7">
                              <w:rPr>
                                <w:rFonts w:ascii="Comic Sans MS" w:hAnsi="Comic Sans MS" w:cstheme="majorHAnsi"/>
                                <w:sz w:val="21"/>
                                <w:szCs w:val="21"/>
                              </w:rPr>
                              <w:t>During mating season, the female builds a nest. Most birds nest in the vicinity of the display area, although some will fly distances of up to 20 miles to find more favourable nesting sites. It is important that the nest has adequate cover so the birds build their nests beneath bushes to hide them from predators. The female will lay between six and nine eggs, which will hatch in approximately three weeks. Chicks can fly by two weeks of age, although their movements are limited until they are about</w:t>
                            </w:r>
                            <w:r w:rsidR="00781EE0">
                              <w:rPr>
                                <w:rFonts w:ascii="Comic Sans MS" w:hAnsi="Comic Sans MS" w:cstheme="majorHAnsi"/>
                                <w:sz w:val="21"/>
                                <w:szCs w:val="21"/>
                              </w:rPr>
                              <w:t xml:space="preserve"> three weeks old. They can fly</w:t>
                            </w:r>
                            <w:r w:rsidRPr="000562D7">
                              <w:rPr>
                                <w:rFonts w:ascii="Comic Sans MS" w:hAnsi="Comic Sans MS" w:cstheme="majorHAnsi"/>
                                <w:sz w:val="21"/>
                                <w:szCs w:val="21"/>
                              </w:rPr>
                              <w:t xml:space="preserve"> for longer periods by the time they are six weeks old and are generally independent after three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676E0" id="_x0000_t202" coordsize="21600,21600" o:spt="202" path="m,l,21600r21600,l21600,xe">
                <v:stroke joinstyle="miter"/>
                <v:path gradientshapeok="t" o:connecttype="rect"/>
              </v:shapetype>
              <v:shape id="Text Box 5" o:spid="_x0000_s1029" type="#_x0000_t202" style="position:absolute;margin-left:434.05pt;margin-top:4.55pt;width:485.25pt;height:119.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" fillcolor="white [3201]" strokecolor="#92d050" strokeweight="1.5pt">
                <v:textbox>
                  <w:txbxContent>
                    <w:p w14:paraId="6C1F2F28" w14:textId="6B592A74" w:rsidR="000562D7" w:rsidRPr="000562D7" w:rsidRDefault="000562D7" w:rsidP="000562D7">
                      <w:pPr>
                        <w:rPr>
                          <w:sz w:val="21"/>
                          <w:szCs w:val="21"/>
                        </w:rPr>
                      </w:pPr>
                      <w:r w:rsidRPr="000562D7">
                        <w:rPr>
                          <w:rFonts w:ascii="Comic Sans MS" w:hAnsi="Comic Sans MS" w:cstheme="majorHAnsi"/>
                          <w:sz w:val="21"/>
                          <w:szCs w:val="21"/>
                        </w:rPr>
                        <w:t>During mating season, the female builds a nest. Most birds nest in the vicinity of the display area, although some will fly distances of up to 20 miles to find more favourable nesting sites. It is important that the nest has adequate cover so the birds build their nests beneath bushes to hide them from predators. The female will lay between six and nine eggs, which will hatch in approximately three weeks. Chicks can fly by two weeks of age, although their movements are limited until they are about</w:t>
                      </w:r>
                      <w:r w:rsidR="00781EE0">
                        <w:rPr>
                          <w:rFonts w:ascii="Comic Sans MS" w:hAnsi="Comic Sans MS" w:cstheme="majorHAnsi"/>
                          <w:sz w:val="21"/>
                          <w:szCs w:val="21"/>
                        </w:rPr>
                        <w:t xml:space="preserve"> three weeks old. They can fly</w:t>
                      </w:r>
                      <w:r w:rsidRPr="000562D7">
                        <w:rPr>
                          <w:rFonts w:ascii="Comic Sans MS" w:hAnsi="Comic Sans MS" w:cstheme="majorHAnsi"/>
                          <w:sz w:val="21"/>
                          <w:szCs w:val="21"/>
                        </w:rPr>
                        <w:t xml:space="preserve"> for longer periods by the time they are six weeks old and are generally independent after three months.</w:t>
                      </w:r>
                    </w:p>
                  </w:txbxContent>
                </v:textbox>
                <w10:wrap anchorx="margin"/>
              </v:shape>
            </w:pict>
          </mc:Fallback>
        </mc:AlternateContent>
      </w:r>
    </w:p>
    <w:p w14:paraId="0858B13A" w14:textId="3E26537E" w:rsidR="003F5308" w:rsidRDefault="003F5308" w:rsidP="003F5308">
      <w:pPr>
        <w:pStyle w:val="NoSpacing"/>
        <w:rPr>
          <w:rFonts w:ascii="Comic Sans MS" w:hAnsi="Comic Sans MS" w:cstheme="majorHAnsi"/>
          <w:b/>
          <w:color w:val="92D050"/>
          <w:sz w:val="21"/>
          <w:szCs w:val="21"/>
        </w:rPr>
      </w:pPr>
    </w:p>
    <w:p w14:paraId="3D6B97F3" w14:textId="63B1246F" w:rsidR="000562D7" w:rsidRDefault="000562D7" w:rsidP="003F5308">
      <w:pPr>
        <w:pStyle w:val="NoSpacing"/>
        <w:rPr>
          <w:rFonts w:ascii="Comic Sans MS" w:hAnsi="Comic Sans MS" w:cstheme="majorHAnsi"/>
          <w:b/>
          <w:color w:val="92D050"/>
          <w:sz w:val="21"/>
          <w:szCs w:val="21"/>
        </w:rPr>
      </w:pPr>
    </w:p>
    <w:p w14:paraId="1DCFAA64" w14:textId="42C87FAA" w:rsidR="000562D7" w:rsidRDefault="000562D7" w:rsidP="003F5308">
      <w:pPr>
        <w:pStyle w:val="NoSpacing"/>
        <w:rPr>
          <w:rFonts w:ascii="Comic Sans MS" w:hAnsi="Comic Sans MS" w:cstheme="majorHAnsi"/>
          <w:b/>
          <w:color w:val="92D050"/>
          <w:sz w:val="21"/>
          <w:szCs w:val="21"/>
        </w:rPr>
      </w:pPr>
      <w:bookmarkStart w:id="0" w:name="_GoBack"/>
      <w:bookmarkEnd w:id="0"/>
    </w:p>
    <w:p w14:paraId="20D68596" w14:textId="60CF8363" w:rsidR="000562D7" w:rsidRDefault="000562D7" w:rsidP="003F5308">
      <w:pPr>
        <w:pStyle w:val="NoSpacing"/>
        <w:rPr>
          <w:rFonts w:ascii="Comic Sans MS" w:hAnsi="Comic Sans MS" w:cstheme="majorHAnsi"/>
          <w:b/>
          <w:color w:val="92D050"/>
          <w:sz w:val="21"/>
          <w:szCs w:val="21"/>
        </w:rPr>
      </w:pPr>
    </w:p>
    <w:p w14:paraId="13F05A23" w14:textId="5626B4E2" w:rsidR="000562D7" w:rsidRDefault="000562D7" w:rsidP="003F5308">
      <w:pPr>
        <w:pStyle w:val="NoSpacing"/>
        <w:rPr>
          <w:rFonts w:ascii="Comic Sans MS" w:hAnsi="Comic Sans MS" w:cstheme="majorHAnsi"/>
          <w:b/>
          <w:color w:val="92D050"/>
          <w:sz w:val="21"/>
          <w:szCs w:val="21"/>
        </w:rPr>
      </w:pPr>
    </w:p>
    <w:p w14:paraId="5E6AF268" w14:textId="47E261F0" w:rsidR="000562D7" w:rsidRDefault="000562D7" w:rsidP="003F5308">
      <w:pPr>
        <w:pStyle w:val="NoSpacing"/>
        <w:rPr>
          <w:rFonts w:ascii="Comic Sans MS" w:hAnsi="Comic Sans MS" w:cstheme="majorHAnsi"/>
          <w:b/>
          <w:color w:val="92D050"/>
          <w:sz w:val="21"/>
          <w:szCs w:val="21"/>
        </w:rPr>
      </w:pPr>
    </w:p>
    <w:p w14:paraId="52D40C14" w14:textId="2BE03794" w:rsidR="000562D7" w:rsidRDefault="000562D7" w:rsidP="003F5308">
      <w:pPr>
        <w:pStyle w:val="NoSpacing"/>
        <w:rPr>
          <w:rFonts w:ascii="Comic Sans MS" w:hAnsi="Comic Sans MS" w:cstheme="majorHAnsi"/>
          <w:b/>
          <w:color w:val="92D050"/>
          <w:sz w:val="21"/>
          <w:szCs w:val="21"/>
        </w:rPr>
      </w:pPr>
    </w:p>
    <w:p w14:paraId="53C0FA36" w14:textId="58C7E57D" w:rsidR="000562D7" w:rsidRDefault="000562D7" w:rsidP="003F5308">
      <w:pPr>
        <w:pStyle w:val="NoSpacing"/>
        <w:rPr>
          <w:rFonts w:ascii="Comic Sans MS" w:hAnsi="Comic Sans MS" w:cstheme="majorHAnsi"/>
          <w:b/>
          <w:color w:val="92D050"/>
          <w:sz w:val="21"/>
          <w:szCs w:val="21"/>
        </w:rPr>
      </w:pPr>
    </w:p>
    <w:p w14:paraId="5A3B68A7" w14:textId="09EC892B" w:rsidR="003F5308" w:rsidRPr="000562D7" w:rsidRDefault="000562D7" w:rsidP="003F5308">
      <w:pPr>
        <w:pStyle w:val="NoSpacing"/>
        <w:rPr>
          <w:rFonts w:ascii="Comic Sans MS" w:hAnsi="Comic Sans MS" w:cstheme="majorHAnsi"/>
          <w:b/>
          <w:color w:val="92D050"/>
          <w:sz w:val="21"/>
          <w:szCs w:val="21"/>
        </w:rPr>
      </w:pPr>
      <w:r>
        <w:rPr>
          <w:rFonts w:ascii="Comic Sans MS" w:hAnsi="Comic Sans MS" w:cstheme="majorHAnsi"/>
          <w:b/>
          <w:color w:val="92D050"/>
          <w:sz w:val="21"/>
          <w:szCs w:val="21"/>
        </w:rPr>
        <w:br/>
      </w:r>
      <w:r w:rsidR="003F5308" w:rsidRPr="000562D7">
        <w:rPr>
          <w:rFonts w:ascii="Comic Sans MS" w:hAnsi="Comic Sans MS" w:cstheme="majorHAnsi"/>
          <w:b/>
          <w:color w:val="92D050"/>
          <w:sz w:val="21"/>
          <w:szCs w:val="21"/>
        </w:rPr>
        <w:t>Challenge 3</w:t>
      </w:r>
    </w:p>
    <w:p w14:paraId="482C3AC0" w14:textId="1C151F86" w:rsidR="00102B67" w:rsidRPr="00781EE0" w:rsidRDefault="000B78D7" w:rsidP="00102B67">
      <w:pPr>
        <w:pStyle w:val="NoSpacing"/>
        <w:rPr>
          <w:rFonts w:ascii="Comic Sans MS" w:hAnsi="Comic Sans MS" w:cstheme="majorHAnsi"/>
          <w:b/>
          <w:sz w:val="21"/>
          <w:szCs w:val="21"/>
        </w:rPr>
      </w:pPr>
      <w:r w:rsidRPr="00781EE0">
        <w:rPr>
          <w:rFonts w:ascii="Comic Sans MS" w:hAnsi="Comic Sans MS" w:cstheme="majorHAnsi"/>
          <w:b/>
          <w:sz w:val="21"/>
          <w:szCs w:val="21"/>
        </w:rPr>
        <w:t>Write a precis of this longer passage.</w:t>
      </w:r>
      <w:r w:rsidR="00E305A0" w:rsidRPr="00781EE0">
        <w:rPr>
          <w:rFonts w:ascii="Comic Sans MS" w:hAnsi="Comic Sans MS" w:cstheme="majorHAnsi"/>
          <w:b/>
          <w:sz w:val="21"/>
          <w:szCs w:val="21"/>
        </w:rPr>
        <w:t xml:space="preserve"> You might find it helpful to use bullet points to list the key points and then rewrite the passage in your own words using your list. </w:t>
      </w:r>
    </w:p>
    <w:p w14:paraId="1725A33D" w14:textId="650D40C8" w:rsidR="00E56914" w:rsidRPr="00781EE0" w:rsidRDefault="00B75F24" w:rsidP="00102B67">
      <w:pPr>
        <w:pStyle w:val="NoSpacing"/>
        <w:rPr>
          <w:rFonts w:ascii="Comic Sans MS" w:hAnsi="Comic Sans MS" w:cstheme="majorHAnsi"/>
          <w:b/>
          <w:sz w:val="21"/>
          <w:szCs w:val="21"/>
        </w:rPr>
      </w:pPr>
      <w:r w:rsidRPr="00781EE0">
        <w:rPr>
          <w:rFonts w:ascii="Comic Sans MS" w:hAnsi="Comic Sans MS" w:cstheme="majorHAnsi"/>
          <w:b/>
          <w:sz w:val="21"/>
          <w:szCs w:val="21"/>
        </w:rPr>
        <w:t>There are 154</w:t>
      </w:r>
      <w:r w:rsidR="00E56914" w:rsidRPr="00781EE0">
        <w:rPr>
          <w:rFonts w:ascii="Comic Sans MS" w:hAnsi="Comic Sans MS" w:cstheme="majorHAnsi"/>
          <w:b/>
          <w:sz w:val="21"/>
          <w:szCs w:val="21"/>
        </w:rPr>
        <w:t xml:space="preserve"> words in this passage. Can you write</w:t>
      </w:r>
      <w:r w:rsidRPr="00781EE0">
        <w:rPr>
          <w:rFonts w:ascii="Comic Sans MS" w:hAnsi="Comic Sans MS" w:cstheme="majorHAnsi"/>
          <w:b/>
          <w:sz w:val="21"/>
          <w:szCs w:val="21"/>
        </w:rPr>
        <w:t xml:space="preserve"> a precis using approximately 50</w:t>
      </w:r>
      <w:r w:rsidR="00E56914" w:rsidRPr="00781EE0">
        <w:rPr>
          <w:rFonts w:ascii="Comic Sans MS" w:hAnsi="Comic Sans MS" w:cstheme="majorHAnsi"/>
          <w:b/>
          <w:sz w:val="21"/>
          <w:szCs w:val="21"/>
        </w:rPr>
        <w:t xml:space="preserve"> words?</w:t>
      </w:r>
    </w:p>
    <w:p w14:paraId="12D57ADD" w14:textId="4EC02A16" w:rsidR="000B78D7" w:rsidRPr="000562D7" w:rsidRDefault="000562D7" w:rsidP="00102B67">
      <w:pPr>
        <w:pStyle w:val="NoSpacing"/>
        <w:rPr>
          <w:rFonts w:ascii="Comic Sans MS" w:hAnsi="Comic Sans MS" w:cstheme="majorHAnsi"/>
          <w:sz w:val="21"/>
          <w:szCs w:val="21"/>
        </w:rPr>
      </w:pPr>
      <w:r w:rsidRPr="000562D7">
        <w:rPr>
          <w:rFonts w:ascii="Comic Sans MS" w:hAnsi="Comic Sans MS"/>
          <w:noProof/>
          <w:color w:val="92D050"/>
          <w:sz w:val="21"/>
          <w:szCs w:val="21"/>
          <w:lang w:eastAsia="en-GB"/>
        </w:rPr>
        <mc:AlternateContent>
          <mc:Choice Requires="wps">
            <w:drawing>
              <wp:anchor distT="0" distB="0" distL="114300" distR="114300" simplePos="0" relativeHeight="251668480" behindDoc="0" locked="0" layoutInCell="1" allowOverlap="1" wp14:anchorId="502FACDA" wp14:editId="776E8708">
                <wp:simplePos x="0" y="0"/>
                <wp:positionH relativeFrom="margin">
                  <wp:align>right</wp:align>
                </wp:positionH>
                <wp:positionV relativeFrom="paragraph">
                  <wp:posOffset>85090</wp:posOffset>
                </wp:positionV>
                <wp:extent cx="6162675" cy="22002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6162675" cy="2200275"/>
                        </a:xfrm>
                        <a:prstGeom prst="rect">
                          <a:avLst/>
                        </a:prstGeom>
                        <a:solidFill>
                          <a:schemeClr val="lt1"/>
                        </a:solidFill>
                        <a:ln w="19050">
                          <a:solidFill>
                            <a:srgbClr val="92D050"/>
                          </a:solidFill>
                        </a:ln>
                      </wps:spPr>
                      <wps:txbx>
                        <w:txbxContent>
                          <w:p w14:paraId="1F57B775" w14:textId="77777777" w:rsidR="000562D7" w:rsidRPr="000562D7" w:rsidRDefault="000562D7" w:rsidP="000562D7">
                            <w:pPr>
                              <w:pStyle w:val="NoSpacing"/>
                              <w:rPr>
                                <w:rFonts w:ascii="Comic Sans MS" w:hAnsi="Comic Sans MS" w:cstheme="majorHAnsi"/>
                                <w:sz w:val="21"/>
                                <w:szCs w:val="21"/>
                              </w:rPr>
                            </w:pPr>
                            <w:r w:rsidRPr="000562D7">
                              <w:rPr>
                                <w:rFonts w:ascii="Comic Sans MS" w:hAnsi="Comic Sans MS" w:cstheme="majorHAnsi"/>
                                <w:sz w:val="21"/>
                                <w:szCs w:val="21"/>
                              </w:rPr>
                              <w:t xml:space="preserve">Sage grouse have a number of predators which, if they locate the nest during mating season, can reduce sage grouse populations. In order to protect their chicks, sage grouse build their nests in depressions in the ground beneath the cover of sagebrush bushes.  </w:t>
                            </w:r>
                          </w:p>
                          <w:p w14:paraId="0325CB84" w14:textId="77777777" w:rsidR="000562D7" w:rsidRPr="000562D7" w:rsidRDefault="000562D7" w:rsidP="000562D7">
                            <w:pPr>
                              <w:pStyle w:val="NoSpacing"/>
                              <w:rPr>
                                <w:rFonts w:ascii="Comic Sans MS" w:hAnsi="Comic Sans MS" w:cstheme="majorHAnsi"/>
                                <w:sz w:val="21"/>
                                <w:szCs w:val="21"/>
                              </w:rPr>
                            </w:pPr>
                            <w:r w:rsidRPr="000562D7">
                              <w:rPr>
                                <w:rFonts w:ascii="Comic Sans MS" w:hAnsi="Comic Sans MS" w:cstheme="majorHAnsi"/>
                                <w:sz w:val="21"/>
                                <w:szCs w:val="21"/>
                              </w:rPr>
                              <w:t xml:space="preserve">Predator species include coyote, bob cats and American badgers, all of which prey on adult and young sage grouse. A number of bird species are also predators of the sage grouse. These include falcons, hawks and eagles. Magpies, crows and ravens prey on the nests of sage grouse in order to eat the eggs or newly hatched chicks. </w:t>
                            </w:r>
                          </w:p>
                          <w:p w14:paraId="61D85FD3" w14:textId="5BFD296B" w:rsidR="000562D7" w:rsidRPr="000562D7" w:rsidRDefault="000562D7" w:rsidP="000562D7">
                            <w:pPr>
                              <w:rPr>
                                <w:sz w:val="21"/>
                                <w:szCs w:val="21"/>
                              </w:rPr>
                            </w:pPr>
                            <w:r w:rsidRPr="000562D7">
                              <w:rPr>
                                <w:rFonts w:ascii="Comic Sans MS" w:hAnsi="Comic Sans MS" w:cstheme="majorHAnsi"/>
                                <w:sz w:val="21"/>
                                <w:szCs w:val="21"/>
                              </w:rPr>
                              <w:t>Residential building and energy development are also having an impact on the number of sage grouse in America. One hundred years ago, there were 16 million sage grouse. Now, that number is believed to be between 200,000 and 500,000. Another reason for the declining number of sage grouse is the loss of habitat.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FACDA" id="Text Box 6" o:spid="_x0000_s1030" type="#_x0000_t202" style="position:absolute;margin-left:434.05pt;margin-top:6.7pt;width:485.25pt;height:173.2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" fillcolor="white [3201]" strokecolor="#92d050" strokeweight="1.5pt">
                <v:textbox>
                  <w:txbxContent>
                    <w:p w14:paraId="1F57B775" w14:textId="77777777" w:rsidR="000562D7" w:rsidRPr="000562D7" w:rsidRDefault="000562D7" w:rsidP="000562D7">
                      <w:pPr>
                        <w:pStyle w:val="NoSpacing"/>
                        <w:rPr>
                          <w:rFonts w:ascii="Comic Sans MS" w:hAnsi="Comic Sans MS" w:cstheme="majorHAnsi"/>
                          <w:sz w:val="21"/>
                          <w:szCs w:val="21"/>
                        </w:rPr>
                      </w:pPr>
                      <w:r w:rsidRPr="000562D7">
                        <w:rPr>
                          <w:rFonts w:ascii="Comic Sans MS" w:hAnsi="Comic Sans MS" w:cstheme="majorHAnsi"/>
                          <w:sz w:val="21"/>
                          <w:szCs w:val="21"/>
                        </w:rPr>
                        <w:t xml:space="preserve">Sage grouse have a number of predators which, if they locate the nest during mating season, can reduce sage grouse populations. In order to protect their chicks, sage grouse build their nests in depressions in the ground beneath the cover of sagebrush bushes.  </w:t>
                      </w:r>
                    </w:p>
                    <w:p w14:paraId="0325CB84" w14:textId="77777777" w:rsidR="000562D7" w:rsidRPr="000562D7" w:rsidRDefault="000562D7" w:rsidP="000562D7">
                      <w:pPr>
                        <w:pStyle w:val="NoSpacing"/>
                        <w:rPr>
                          <w:rFonts w:ascii="Comic Sans MS" w:hAnsi="Comic Sans MS" w:cstheme="majorHAnsi"/>
                          <w:sz w:val="21"/>
                          <w:szCs w:val="21"/>
                        </w:rPr>
                      </w:pPr>
                      <w:r w:rsidRPr="000562D7">
                        <w:rPr>
                          <w:rFonts w:ascii="Comic Sans MS" w:hAnsi="Comic Sans MS" w:cstheme="majorHAnsi"/>
                          <w:sz w:val="21"/>
                          <w:szCs w:val="21"/>
                        </w:rPr>
                        <w:t xml:space="preserve">Predator species include coyote, bob cats and American badgers, all of which prey on adult and young sage grouse. A number of bird species are also predators of the sage grouse. These include falcons, hawks and eagles. Magpies, crows and ravens prey on the nests of sage grouse in order to eat the eggs or newly hatched chicks. </w:t>
                      </w:r>
                    </w:p>
                    <w:p w14:paraId="61D85FD3" w14:textId="5BFD296B" w:rsidR="000562D7" w:rsidRPr="000562D7" w:rsidRDefault="000562D7" w:rsidP="000562D7">
                      <w:pPr>
                        <w:rPr>
                          <w:sz w:val="21"/>
                          <w:szCs w:val="21"/>
                        </w:rPr>
                      </w:pPr>
                      <w:r w:rsidRPr="000562D7">
                        <w:rPr>
                          <w:rFonts w:ascii="Comic Sans MS" w:hAnsi="Comic Sans MS" w:cstheme="majorHAnsi"/>
                          <w:sz w:val="21"/>
                          <w:szCs w:val="21"/>
                        </w:rPr>
                        <w:t>Residential building and energy development are also having an impact on the number of sage grouse in America. One hundred years ago, there were 16 million sage grouse. Now, that number is believed to be between 200,000 and 500,000. Another reason for the declining number of sage grouse is the loss of habitat.</w:t>
                      </w:r>
                    </w:p>
                  </w:txbxContent>
                </v:textbox>
                <w10:wrap anchorx="margin"/>
              </v:shape>
            </w:pict>
          </mc:Fallback>
        </mc:AlternateContent>
      </w:r>
    </w:p>
    <w:p w14:paraId="3577BF80" w14:textId="23531219" w:rsidR="000B78D7" w:rsidRPr="00653BFE" w:rsidRDefault="000B78D7" w:rsidP="00102B67">
      <w:pPr>
        <w:pStyle w:val="NoSpacing"/>
        <w:rPr>
          <w:rFonts w:ascii="Comic Sans MS" w:hAnsi="Comic Sans MS" w:cstheme="majorHAnsi"/>
        </w:rPr>
      </w:pPr>
    </w:p>
    <w:p w14:paraId="3B955E8E" w14:textId="3606B16E" w:rsidR="003F5308" w:rsidRDefault="003F5308" w:rsidP="001436B6">
      <w:pPr>
        <w:pStyle w:val="NoSpacing"/>
        <w:rPr>
          <w:rFonts w:ascii="Comic Sans MS" w:hAnsi="Comic Sans MS" w:cstheme="majorHAnsi"/>
          <w:color w:val="33333C"/>
        </w:rPr>
      </w:pPr>
    </w:p>
    <w:p w14:paraId="2C19B91B" w14:textId="71DF1BFE" w:rsidR="003F5308" w:rsidRDefault="003F5308" w:rsidP="001436B6">
      <w:pPr>
        <w:pStyle w:val="NoSpacing"/>
        <w:rPr>
          <w:rFonts w:ascii="Comic Sans MS" w:hAnsi="Comic Sans MS" w:cstheme="majorHAnsi"/>
          <w:b/>
          <w:color w:val="92D050"/>
          <w:sz w:val="24"/>
          <w:szCs w:val="24"/>
        </w:rPr>
      </w:pPr>
    </w:p>
    <w:p w14:paraId="1741E1A7" w14:textId="557A793E" w:rsidR="003F5308" w:rsidRDefault="003F5308" w:rsidP="001436B6">
      <w:pPr>
        <w:pStyle w:val="NoSpacing"/>
        <w:rPr>
          <w:rFonts w:ascii="Comic Sans MS" w:hAnsi="Comic Sans MS" w:cstheme="majorHAnsi"/>
          <w:b/>
          <w:color w:val="92D050"/>
          <w:sz w:val="24"/>
          <w:szCs w:val="24"/>
        </w:rPr>
      </w:pPr>
    </w:p>
    <w:p w14:paraId="566E0C66" w14:textId="1CE0EB14" w:rsidR="00B27337" w:rsidRPr="00653BFE" w:rsidRDefault="002A3BA4" w:rsidP="00653BFE">
      <w:pPr>
        <w:pStyle w:val="NoSpacing"/>
        <w:rPr>
          <w:rFonts w:cstheme="minorHAnsi"/>
        </w:rPr>
      </w:pPr>
      <w:r>
        <w:rPr>
          <w:rFonts w:ascii="Comic Sans MS" w:hAnsi="Comic Sans MS" w:cstheme="majorHAnsi"/>
          <w:b/>
          <w:color w:val="33333C"/>
        </w:rPr>
        <w:t xml:space="preserve"> </w:t>
      </w:r>
    </w:p>
    <w:sectPr w:rsidR="00B27337" w:rsidRPr="00653BFE" w:rsidSect="00F83CDE">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7D1D0" w14:textId="77777777" w:rsidR="00C27D7C" w:rsidRDefault="00C27D7C">
      <w:pPr>
        <w:spacing w:after="0" w:line="240" w:lineRule="auto"/>
      </w:pPr>
      <w:r>
        <w:separator/>
      </w:r>
    </w:p>
  </w:endnote>
  <w:endnote w:type="continuationSeparator" w:id="0">
    <w:p w14:paraId="4F416209" w14:textId="77777777" w:rsidR="00C27D7C" w:rsidRDefault="00C27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06C7C" w14:textId="77777777" w:rsidR="00C27D7C" w:rsidRDefault="00C27D7C">
      <w:pPr>
        <w:spacing w:after="0" w:line="240" w:lineRule="auto"/>
      </w:pPr>
      <w:r>
        <w:separator/>
      </w:r>
    </w:p>
  </w:footnote>
  <w:footnote w:type="continuationSeparator" w:id="0">
    <w:p w14:paraId="2FD82A5B" w14:textId="77777777" w:rsidR="00C27D7C" w:rsidRDefault="00C27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590FB" w14:textId="77777777" w:rsidR="003F5308" w:rsidRPr="003036E1" w:rsidRDefault="003F5308">
    <w:pPr>
      <w:pStyle w:val="Header"/>
      <w:rPr>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14F2E"/>
    <w:multiLevelType w:val="hybridMultilevel"/>
    <w:tmpl w:val="54E2F7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9832D6"/>
    <w:multiLevelType w:val="hybridMultilevel"/>
    <w:tmpl w:val="D402D7F0"/>
    <w:lvl w:ilvl="0" w:tplc="95B000F2">
      <w:start w:val="1"/>
      <w:numFmt w:val="decimal"/>
      <w:lvlText w:val="%1)"/>
      <w:lvlJc w:val="lef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62C624AD"/>
    <w:multiLevelType w:val="hybridMultilevel"/>
    <w:tmpl w:val="20F4A4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A316E7"/>
    <w:multiLevelType w:val="hybridMultilevel"/>
    <w:tmpl w:val="0C86E2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61131F"/>
    <w:multiLevelType w:val="hybridMultilevel"/>
    <w:tmpl w:val="D00AB2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CC288F"/>
    <w:multiLevelType w:val="hybridMultilevel"/>
    <w:tmpl w:val="EC5ADD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C8"/>
    <w:rsid w:val="00027DA7"/>
    <w:rsid w:val="000562D7"/>
    <w:rsid w:val="00071741"/>
    <w:rsid w:val="000B78D7"/>
    <w:rsid w:val="000D42E9"/>
    <w:rsid w:val="00102B67"/>
    <w:rsid w:val="0012587C"/>
    <w:rsid w:val="001436B6"/>
    <w:rsid w:val="00155065"/>
    <w:rsid w:val="001B5420"/>
    <w:rsid w:val="001D2AE5"/>
    <w:rsid w:val="00221B32"/>
    <w:rsid w:val="002627CB"/>
    <w:rsid w:val="00287820"/>
    <w:rsid w:val="002A3BA4"/>
    <w:rsid w:val="002E4D61"/>
    <w:rsid w:val="002F00CA"/>
    <w:rsid w:val="0030489F"/>
    <w:rsid w:val="003707C8"/>
    <w:rsid w:val="003D5FE3"/>
    <w:rsid w:val="003F4676"/>
    <w:rsid w:val="003F5308"/>
    <w:rsid w:val="003F5B31"/>
    <w:rsid w:val="003F6A0B"/>
    <w:rsid w:val="00581047"/>
    <w:rsid w:val="00596067"/>
    <w:rsid w:val="005C0A32"/>
    <w:rsid w:val="006312F9"/>
    <w:rsid w:val="006404BD"/>
    <w:rsid w:val="00653BFE"/>
    <w:rsid w:val="00655342"/>
    <w:rsid w:val="00721401"/>
    <w:rsid w:val="00751078"/>
    <w:rsid w:val="00755207"/>
    <w:rsid w:val="007634FE"/>
    <w:rsid w:val="00781EE0"/>
    <w:rsid w:val="00853748"/>
    <w:rsid w:val="008B6F35"/>
    <w:rsid w:val="008D6633"/>
    <w:rsid w:val="008D744A"/>
    <w:rsid w:val="008E764C"/>
    <w:rsid w:val="009531B7"/>
    <w:rsid w:val="00996A32"/>
    <w:rsid w:val="009B2B97"/>
    <w:rsid w:val="009D1950"/>
    <w:rsid w:val="009F56AA"/>
    <w:rsid w:val="00A216CD"/>
    <w:rsid w:val="00A718DA"/>
    <w:rsid w:val="00A93D04"/>
    <w:rsid w:val="00AD2B46"/>
    <w:rsid w:val="00B0115D"/>
    <w:rsid w:val="00B27337"/>
    <w:rsid w:val="00B368AC"/>
    <w:rsid w:val="00B75F24"/>
    <w:rsid w:val="00B91E49"/>
    <w:rsid w:val="00C24C33"/>
    <w:rsid w:val="00C27D7C"/>
    <w:rsid w:val="00C72C49"/>
    <w:rsid w:val="00C87BA4"/>
    <w:rsid w:val="00D770D5"/>
    <w:rsid w:val="00E27C05"/>
    <w:rsid w:val="00E305A0"/>
    <w:rsid w:val="00E50C09"/>
    <w:rsid w:val="00E56914"/>
    <w:rsid w:val="00E90A93"/>
    <w:rsid w:val="00ED2164"/>
    <w:rsid w:val="00EE2A19"/>
    <w:rsid w:val="00F13454"/>
    <w:rsid w:val="00F52EA8"/>
    <w:rsid w:val="00F83CDE"/>
    <w:rsid w:val="00F87DC7"/>
    <w:rsid w:val="00FD1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A8B1"/>
  <w15:chartTrackingRefBased/>
  <w15:docId w15:val="{A8D30A75-DFF9-4299-BD9B-BC418C2D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2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7C8"/>
    <w:pPr>
      <w:ind w:left="720"/>
      <w:contextualSpacing/>
    </w:pPr>
  </w:style>
  <w:style w:type="paragraph" w:styleId="Header">
    <w:name w:val="header"/>
    <w:basedOn w:val="Normal"/>
    <w:link w:val="HeaderChar"/>
    <w:uiPriority w:val="99"/>
    <w:unhideWhenUsed/>
    <w:rsid w:val="00370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7C8"/>
  </w:style>
  <w:style w:type="paragraph" w:styleId="NoSpacing">
    <w:name w:val="No Spacing"/>
    <w:uiPriority w:val="1"/>
    <w:qFormat/>
    <w:rsid w:val="005C0A32"/>
    <w:pPr>
      <w:spacing w:after="0" w:line="240" w:lineRule="auto"/>
    </w:pPr>
  </w:style>
  <w:style w:type="paragraph" w:styleId="NormalWeb">
    <w:name w:val="Normal (Web)"/>
    <w:basedOn w:val="Normal"/>
    <w:uiPriority w:val="99"/>
    <w:unhideWhenUsed/>
    <w:rsid w:val="0065534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B91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6F35"/>
    <w:rPr>
      <w:sz w:val="16"/>
      <w:szCs w:val="16"/>
    </w:rPr>
  </w:style>
  <w:style w:type="paragraph" w:styleId="CommentText">
    <w:name w:val="annotation text"/>
    <w:basedOn w:val="Normal"/>
    <w:link w:val="CommentTextChar"/>
    <w:uiPriority w:val="99"/>
    <w:semiHidden/>
    <w:unhideWhenUsed/>
    <w:rsid w:val="008B6F35"/>
    <w:pPr>
      <w:spacing w:line="240" w:lineRule="auto"/>
    </w:pPr>
    <w:rPr>
      <w:sz w:val="20"/>
      <w:szCs w:val="20"/>
    </w:rPr>
  </w:style>
  <w:style w:type="character" w:customStyle="1" w:styleId="CommentTextChar">
    <w:name w:val="Comment Text Char"/>
    <w:basedOn w:val="DefaultParagraphFont"/>
    <w:link w:val="CommentText"/>
    <w:uiPriority w:val="99"/>
    <w:semiHidden/>
    <w:rsid w:val="008B6F35"/>
    <w:rPr>
      <w:sz w:val="20"/>
      <w:szCs w:val="20"/>
    </w:rPr>
  </w:style>
  <w:style w:type="paragraph" w:styleId="CommentSubject">
    <w:name w:val="annotation subject"/>
    <w:basedOn w:val="CommentText"/>
    <w:next w:val="CommentText"/>
    <w:link w:val="CommentSubjectChar"/>
    <w:uiPriority w:val="99"/>
    <w:semiHidden/>
    <w:unhideWhenUsed/>
    <w:rsid w:val="008B6F35"/>
    <w:rPr>
      <w:b/>
      <w:bCs/>
    </w:rPr>
  </w:style>
  <w:style w:type="character" w:customStyle="1" w:styleId="CommentSubjectChar">
    <w:name w:val="Comment Subject Char"/>
    <w:basedOn w:val="CommentTextChar"/>
    <w:link w:val="CommentSubject"/>
    <w:uiPriority w:val="99"/>
    <w:semiHidden/>
    <w:rsid w:val="008B6F35"/>
    <w:rPr>
      <w:b/>
      <w:bCs/>
      <w:sz w:val="20"/>
      <w:szCs w:val="20"/>
    </w:rPr>
  </w:style>
  <w:style w:type="paragraph" w:styleId="BalloonText">
    <w:name w:val="Balloon Text"/>
    <w:basedOn w:val="Normal"/>
    <w:link w:val="BalloonTextChar"/>
    <w:uiPriority w:val="99"/>
    <w:semiHidden/>
    <w:unhideWhenUsed/>
    <w:rsid w:val="008B6F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F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2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47B23AA-590E-4092-B890-4998355E4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82</Words>
  <Characters>471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David.Millington</dc:creator>
  <cp:keywords/>
  <dc:description/>
  <cp:lastModifiedBy>david.millington</cp:lastModifiedBy>
  <cp:revision>4</cp:revision>
  <dcterms:created xsi:type="dcterms:W3CDTF">2020-12-16T17:22:00Z</dcterms:created>
  <dcterms:modified xsi:type="dcterms:W3CDTF">2020-12-16T17:25:00Z</dcterms:modified>
</cp:coreProperties>
</file>